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43" w:rsidRDefault="006F0943" w:rsidP="006F0943">
      <w:pPr>
        <w:pStyle w:val="-wm-msonormal"/>
        <w:spacing w:before="0" w:beforeAutospacing="0" w:after="0" w:afterAutospacing="0"/>
        <w:jc w:val="both"/>
        <w:rPr>
          <w:rFonts w:ascii="Arial" w:hAnsi="Arial" w:cs="Arial"/>
          <w:lang w:val="en-US" w:eastAsia="de-AT"/>
        </w:rPr>
      </w:pPr>
      <w:r w:rsidRPr="006F0943">
        <w:rPr>
          <w:rFonts w:ascii="Arial" w:hAnsi="Arial" w:cs="Arial"/>
          <w:lang w:val="en-US" w:eastAsia="de-AT"/>
        </w:rPr>
        <w:t>Dear Council Members,</w:t>
      </w:r>
      <w:bookmarkStart w:id="0" w:name="_GoBack"/>
      <w:bookmarkEnd w:id="0"/>
    </w:p>
    <w:p w:rsidR="006F0943" w:rsidRDefault="006F0943" w:rsidP="006F0943">
      <w:pPr>
        <w:pStyle w:val="-wm-msonormal"/>
        <w:spacing w:before="0" w:beforeAutospacing="0" w:after="0" w:afterAutospacing="0"/>
        <w:jc w:val="both"/>
        <w:rPr>
          <w:rFonts w:ascii="Arial" w:hAnsi="Arial" w:cs="Arial"/>
          <w:lang w:val="en-US" w:eastAsia="de-AT"/>
        </w:rPr>
      </w:pPr>
    </w:p>
    <w:p w:rsidR="006F0943" w:rsidRPr="006F0943" w:rsidRDefault="006F0943" w:rsidP="006F0943">
      <w:pPr>
        <w:pStyle w:val="-wm-msonormal"/>
        <w:spacing w:before="0" w:beforeAutospacing="0" w:after="0" w:afterAutospacing="0"/>
        <w:jc w:val="both"/>
        <w:rPr>
          <w:rFonts w:ascii="Arial" w:hAnsi="Arial" w:cs="Arial"/>
        </w:rPr>
      </w:pPr>
      <w:r w:rsidRPr="006F0943">
        <w:rPr>
          <w:rFonts w:ascii="Arial" w:hAnsi="Arial" w:cs="Arial"/>
          <w:lang w:val="en-US" w:eastAsia="de-AT"/>
        </w:rPr>
        <w:t xml:space="preserve">Let me kindly thank those who participated in the IUSS Inter-Congress-meeting and let me inform the others about it including the results of the election of the </w:t>
      </w:r>
      <w:proofErr w:type="gramStart"/>
      <w:r w:rsidRPr="006F0943">
        <w:rPr>
          <w:rFonts w:ascii="Arial" w:hAnsi="Arial" w:cs="Arial"/>
          <w:lang w:val="en-US" w:eastAsia="de-AT"/>
        </w:rPr>
        <w:t>Honorary</w:t>
      </w:r>
      <w:proofErr w:type="gramEnd"/>
      <w:r w:rsidRPr="006F0943">
        <w:rPr>
          <w:rFonts w:ascii="Arial" w:hAnsi="Arial" w:cs="Arial"/>
          <w:lang w:val="en-US" w:eastAsia="de-AT"/>
        </w:rPr>
        <w:t xml:space="preserve"> members 2020.</w:t>
      </w:r>
    </w:p>
    <w:p w:rsidR="006F0943" w:rsidRPr="006F0943" w:rsidRDefault="006F0943" w:rsidP="006F0943">
      <w:pPr>
        <w:pStyle w:val="-wm-msonormal"/>
        <w:spacing w:before="0" w:beforeAutospacing="0" w:after="0" w:afterAutospacing="0"/>
        <w:jc w:val="both"/>
        <w:rPr>
          <w:rFonts w:ascii="Arial" w:hAnsi="Arial" w:cs="Arial"/>
        </w:rPr>
      </w:pPr>
      <w:r w:rsidRPr="006F0943">
        <w:rPr>
          <w:rFonts w:ascii="Arial" w:hAnsi="Arial" w:cs="Arial"/>
          <w:lang w:val="en-US" w:eastAsia="de-AT"/>
        </w:rPr>
        <w:t xml:space="preserve">The </w:t>
      </w:r>
      <w:r w:rsidRPr="006F0943">
        <w:rPr>
          <w:rFonts w:ascii="Arial" w:hAnsi="Arial" w:cs="Arial"/>
          <w:b/>
          <w:bCs/>
          <w:lang w:val="en-US" w:eastAsia="de-AT"/>
        </w:rPr>
        <w:t>Inter-Congress Meeting</w:t>
      </w:r>
      <w:r w:rsidRPr="006F0943">
        <w:rPr>
          <w:rFonts w:ascii="Arial" w:hAnsi="Arial" w:cs="Arial"/>
          <w:lang w:val="en-US" w:eastAsia="de-AT"/>
        </w:rPr>
        <w:t xml:space="preserve"> took place for the first time virtually (instead of a physical meeting in Glasgow, Scotland, which had been planned for September 2020) on 18-23 November 2020. It comprised three sessions each of both the Executive Committee Meeting and the IUSS Council Meeting as well as one Research Forum Meeting.</w:t>
      </w:r>
    </w:p>
    <w:p w:rsidR="006F0943" w:rsidRPr="006F0943" w:rsidRDefault="006F0943" w:rsidP="006F0943">
      <w:pPr>
        <w:pStyle w:val="-wm-msonormal"/>
        <w:spacing w:before="0" w:beforeAutospacing="0" w:after="0" w:afterAutospacing="0"/>
        <w:jc w:val="both"/>
        <w:rPr>
          <w:rFonts w:ascii="Arial" w:hAnsi="Arial" w:cs="Arial"/>
        </w:rPr>
      </w:pPr>
      <w:r w:rsidRPr="006F0943">
        <w:rPr>
          <w:rFonts w:ascii="Arial" w:hAnsi="Arial" w:cs="Arial"/>
          <w:lang w:val="en-US" w:eastAsia="de-AT"/>
        </w:rPr>
        <w:t>Main topics of the Council meetings were the past and future activities of IUSS Presidents, Secretariat and Treasurer, Standing Committees, Divisions, Commissions and Working Groups as well as the Research Forum, internal and international matters of the IUSS, preparation of the 22</w:t>
      </w:r>
      <w:r w:rsidRPr="006F0943">
        <w:rPr>
          <w:rFonts w:ascii="Arial" w:hAnsi="Arial" w:cs="Arial"/>
          <w:vertAlign w:val="superscript"/>
          <w:lang w:val="en-US" w:eastAsia="de-AT"/>
        </w:rPr>
        <w:t>nd</w:t>
      </w:r>
      <w:r w:rsidRPr="006F0943">
        <w:rPr>
          <w:rFonts w:ascii="Arial" w:hAnsi="Arial" w:cs="Arial"/>
          <w:lang w:val="en-US" w:eastAsia="de-AT"/>
        </w:rPr>
        <w:t xml:space="preserve"> World Congress of Soil Science (WCSS 2022 in Glasgow, Scotland), outlook to the Centennial in 2024 as well as the presentations of societies intending to bid for the WCSS in 2030.</w:t>
      </w:r>
    </w:p>
    <w:p w:rsidR="006F0943" w:rsidRPr="006F0943" w:rsidRDefault="006F0943" w:rsidP="006F0943">
      <w:pPr>
        <w:pStyle w:val="-wm-msonormal"/>
        <w:spacing w:before="0" w:beforeAutospacing="0" w:after="0" w:afterAutospacing="0"/>
        <w:jc w:val="both"/>
        <w:rPr>
          <w:rFonts w:ascii="Arial" w:hAnsi="Arial" w:cs="Arial"/>
        </w:rPr>
      </w:pPr>
      <w:r w:rsidRPr="006F0943">
        <w:rPr>
          <w:rFonts w:ascii="Arial" w:hAnsi="Arial" w:cs="Arial"/>
          <w:lang w:val="en-US" w:eastAsia="de-AT"/>
        </w:rPr>
        <w:t xml:space="preserve">Furthermore the </w:t>
      </w:r>
      <w:r w:rsidRPr="006F0943">
        <w:rPr>
          <w:rFonts w:ascii="Arial" w:hAnsi="Arial" w:cs="Arial"/>
          <w:b/>
          <w:bCs/>
          <w:lang w:val="en-US" w:eastAsia="de-AT"/>
        </w:rPr>
        <w:t xml:space="preserve">election of the new </w:t>
      </w:r>
      <w:proofErr w:type="gramStart"/>
      <w:r w:rsidRPr="006F0943">
        <w:rPr>
          <w:rFonts w:ascii="Arial" w:hAnsi="Arial" w:cs="Arial"/>
          <w:b/>
          <w:bCs/>
          <w:lang w:val="en-US" w:eastAsia="de-AT"/>
        </w:rPr>
        <w:t>Honorary</w:t>
      </w:r>
      <w:proofErr w:type="gramEnd"/>
      <w:r w:rsidRPr="006F0943">
        <w:rPr>
          <w:rFonts w:ascii="Arial" w:hAnsi="Arial" w:cs="Arial"/>
          <w:b/>
          <w:bCs/>
          <w:lang w:val="en-US" w:eastAsia="de-AT"/>
        </w:rPr>
        <w:t xml:space="preserve"> members </w:t>
      </w:r>
      <w:r w:rsidRPr="006F0943">
        <w:rPr>
          <w:rFonts w:ascii="Arial" w:hAnsi="Arial" w:cs="Arial"/>
          <w:lang w:val="en-US" w:eastAsia="de-AT"/>
        </w:rPr>
        <w:t>was carried out online during the meeting. The following scientists who provided distinctive contributions to soil science in general and the IUSS in particular were elected:</w:t>
      </w:r>
    </w:p>
    <w:p w:rsidR="006F0943" w:rsidRPr="006F0943" w:rsidRDefault="006F0943" w:rsidP="006F0943">
      <w:pPr>
        <w:pStyle w:val="-wm-msonormal"/>
        <w:spacing w:before="0" w:beforeAutospacing="0" w:after="0" w:afterAutospacing="0"/>
        <w:rPr>
          <w:rFonts w:ascii="Arial" w:hAnsi="Arial" w:cs="Arial"/>
        </w:rPr>
      </w:pPr>
      <w:proofErr w:type="spellStart"/>
      <w:r w:rsidRPr="006F0943">
        <w:rPr>
          <w:rFonts w:ascii="Arial" w:hAnsi="Arial" w:cs="Arial"/>
          <w:lang w:val="en-US" w:eastAsia="de-AT"/>
        </w:rPr>
        <w:t>Jozef</w:t>
      </w:r>
      <w:proofErr w:type="spellEnd"/>
      <w:r w:rsidRPr="006F0943">
        <w:rPr>
          <w:rFonts w:ascii="Arial" w:hAnsi="Arial" w:cs="Arial"/>
          <w:lang w:val="en-US" w:eastAsia="de-AT"/>
        </w:rPr>
        <w:t xml:space="preserve"> A. (</w:t>
      </w:r>
      <w:proofErr w:type="spellStart"/>
      <w:r w:rsidRPr="006F0943">
        <w:rPr>
          <w:rFonts w:ascii="Arial" w:hAnsi="Arial" w:cs="Arial"/>
          <w:lang w:val="en-US" w:eastAsia="de-AT"/>
        </w:rPr>
        <w:t>Seppe</w:t>
      </w:r>
      <w:proofErr w:type="spellEnd"/>
      <w:r w:rsidRPr="006F0943">
        <w:rPr>
          <w:rFonts w:ascii="Arial" w:hAnsi="Arial" w:cs="Arial"/>
          <w:lang w:val="en-US" w:eastAsia="de-AT"/>
        </w:rPr>
        <w:t xml:space="preserve">) </w:t>
      </w:r>
      <w:proofErr w:type="spellStart"/>
      <w:r w:rsidRPr="006F0943">
        <w:rPr>
          <w:rFonts w:ascii="Arial" w:hAnsi="Arial" w:cs="Arial"/>
          <w:lang w:val="en-US" w:eastAsia="de-AT"/>
        </w:rPr>
        <w:t>Deckers</w:t>
      </w:r>
      <w:proofErr w:type="spellEnd"/>
      <w:r w:rsidRPr="006F0943">
        <w:rPr>
          <w:rFonts w:ascii="Arial" w:hAnsi="Arial" w:cs="Arial"/>
          <w:lang w:val="en-US" w:eastAsia="de-AT"/>
        </w:rPr>
        <w:t>                    </w:t>
      </w:r>
      <w:r>
        <w:rPr>
          <w:rFonts w:ascii="Arial" w:hAnsi="Arial" w:cs="Arial"/>
          <w:lang w:val="en-US" w:eastAsia="de-AT"/>
        </w:rPr>
        <w:tab/>
      </w:r>
      <w:r>
        <w:rPr>
          <w:rFonts w:ascii="Arial" w:hAnsi="Arial" w:cs="Arial"/>
          <w:lang w:val="en-US" w:eastAsia="de-AT"/>
        </w:rPr>
        <w:tab/>
      </w:r>
      <w:r w:rsidRPr="006F0943">
        <w:rPr>
          <w:rFonts w:ascii="Arial" w:hAnsi="Arial" w:cs="Arial"/>
          <w:lang w:val="en-US" w:eastAsia="de-AT"/>
        </w:rPr>
        <w:t>Belgium</w:t>
      </w:r>
      <w:r w:rsidRPr="006F0943">
        <w:rPr>
          <w:rFonts w:ascii="Arial" w:hAnsi="Arial" w:cs="Arial"/>
          <w:lang w:val="en-US" w:eastAsia="de-AT"/>
        </w:rPr>
        <w:br/>
        <w:t xml:space="preserve">Flavio </w:t>
      </w:r>
      <w:proofErr w:type="spellStart"/>
      <w:r w:rsidRPr="006F0943">
        <w:rPr>
          <w:rFonts w:ascii="Arial" w:hAnsi="Arial" w:cs="Arial"/>
          <w:lang w:val="en-US" w:eastAsia="de-AT"/>
        </w:rPr>
        <w:t>Anastacio</w:t>
      </w:r>
      <w:proofErr w:type="spellEnd"/>
      <w:r w:rsidRPr="006F0943">
        <w:rPr>
          <w:rFonts w:ascii="Arial" w:hAnsi="Arial" w:cs="Arial"/>
          <w:lang w:val="en-US" w:eastAsia="de-AT"/>
        </w:rPr>
        <w:t xml:space="preserve"> de Oliveira Camargo      </w:t>
      </w:r>
      <w:r>
        <w:rPr>
          <w:rFonts w:ascii="Arial" w:hAnsi="Arial" w:cs="Arial"/>
          <w:lang w:val="en-US" w:eastAsia="de-AT"/>
        </w:rPr>
        <w:tab/>
      </w:r>
      <w:r w:rsidRPr="006F0943">
        <w:rPr>
          <w:rFonts w:ascii="Arial" w:hAnsi="Arial" w:cs="Arial"/>
          <w:lang w:val="en-US" w:eastAsia="de-AT"/>
        </w:rPr>
        <w:t>Brazil</w:t>
      </w:r>
      <w:r w:rsidRPr="006F0943">
        <w:rPr>
          <w:rFonts w:ascii="Arial" w:hAnsi="Arial" w:cs="Arial"/>
          <w:lang w:val="en-US" w:eastAsia="de-AT"/>
        </w:rPr>
        <w:br/>
        <w:t>Rainer Horn                                             </w:t>
      </w:r>
      <w:r>
        <w:rPr>
          <w:rFonts w:ascii="Arial" w:hAnsi="Arial" w:cs="Arial"/>
          <w:lang w:val="en-US" w:eastAsia="de-AT"/>
        </w:rPr>
        <w:tab/>
      </w:r>
      <w:r w:rsidRPr="006F0943">
        <w:rPr>
          <w:rFonts w:ascii="Arial" w:hAnsi="Arial" w:cs="Arial"/>
          <w:lang w:val="en-US" w:eastAsia="de-AT"/>
        </w:rPr>
        <w:t>Germany</w:t>
      </w:r>
      <w:r w:rsidRPr="006F0943">
        <w:rPr>
          <w:rFonts w:ascii="Arial" w:hAnsi="Arial" w:cs="Arial"/>
          <w:lang w:val="en-US" w:eastAsia="de-AT"/>
        </w:rPr>
        <w:br/>
        <w:t xml:space="preserve">Carmelo </w:t>
      </w:r>
      <w:proofErr w:type="spellStart"/>
      <w:r w:rsidRPr="006F0943">
        <w:rPr>
          <w:rFonts w:ascii="Arial" w:hAnsi="Arial" w:cs="Arial"/>
          <w:lang w:val="en-US" w:eastAsia="de-AT"/>
        </w:rPr>
        <w:t>Dazzi</w:t>
      </w:r>
      <w:proofErr w:type="spellEnd"/>
      <w:r w:rsidRPr="006F0943">
        <w:rPr>
          <w:rFonts w:ascii="Arial" w:hAnsi="Arial" w:cs="Arial"/>
          <w:lang w:val="en-US" w:eastAsia="de-AT"/>
        </w:rPr>
        <w:t>                                  </w:t>
      </w:r>
      <w:r>
        <w:rPr>
          <w:rFonts w:ascii="Arial" w:hAnsi="Arial" w:cs="Arial"/>
          <w:lang w:val="en-US" w:eastAsia="de-AT"/>
        </w:rPr>
        <w:tab/>
      </w:r>
      <w:r>
        <w:rPr>
          <w:rFonts w:ascii="Arial" w:hAnsi="Arial" w:cs="Arial"/>
          <w:lang w:val="en-US" w:eastAsia="de-AT"/>
        </w:rPr>
        <w:tab/>
      </w:r>
      <w:r w:rsidRPr="006F0943">
        <w:rPr>
          <w:rFonts w:ascii="Arial" w:hAnsi="Arial" w:cs="Arial"/>
          <w:lang w:val="en-US" w:eastAsia="de-AT"/>
        </w:rPr>
        <w:t>Italy</w:t>
      </w:r>
      <w:r w:rsidRPr="006F0943">
        <w:rPr>
          <w:rFonts w:ascii="Arial" w:hAnsi="Arial" w:cs="Arial"/>
          <w:lang w:val="en-US" w:eastAsia="de-AT"/>
        </w:rPr>
        <w:br/>
        <w:t xml:space="preserve">Kazuyuki </w:t>
      </w:r>
      <w:proofErr w:type="spellStart"/>
      <w:r w:rsidRPr="006F0943">
        <w:rPr>
          <w:rFonts w:ascii="Arial" w:hAnsi="Arial" w:cs="Arial"/>
          <w:lang w:val="en-US" w:eastAsia="de-AT"/>
        </w:rPr>
        <w:t>Inubushi</w:t>
      </w:r>
      <w:proofErr w:type="spellEnd"/>
      <w:r w:rsidRPr="006F0943">
        <w:rPr>
          <w:rFonts w:ascii="Arial" w:hAnsi="Arial" w:cs="Arial"/>
          <w:lang w:val="en-US" w:eastAsia="de-AT"/>
        </w:rPr>
        <w:t xml:space="preserve">                                    </w:t>
      </w:r>
      <w:r>
        <w:rPr>
          <w:rFonts w:ascii="Arial" w:hAnsi="Arial" w:cs="Arial"/>
          <w:lang w:val="en-US" w:eastAsia="de-AT"/>
        </w:rPr>
        <w:tab/>
      </w:r>
      <w:r w:rsidRPr="006F0943">
        <w:rPr>
          <w:rFonts w:ascii="Arial" w:hAnsi="Arial" w:cs="Arial"/>
          <w:lang w:val="en-US" w:eastAsia="de-AT"/>
        </w:rPr>
        <w:t>Japan</w:t>
      </w:r>
      <w:r w:rsidRPr="006F0943">
        <w:rPr>
          <w:rFonts w:ascii="Arial" w:hAnsi="Arial" w:cs="Arial"/>
          <w:lang w:val="en-US" w:eastAsia="de-AT"/>
        </w:rPr>
        <w:br/>
      </w:r>
      <w:proofErr w:type="spellStart"/>
      <w:r w:rsidRPr="006F0943">
        <w:rPr>
          <w:rFonts w:ascii="Arial" w:hAnsi="Arial" w:cs="Arial"/>
          <w:lang w:val="en-US" w:eastAsia="de-AT"/>
        </w:rPr>
        <w:t>Kye-Hoon</w:t>
      </w:r>
      <w:proofErr w:type="spellEnd"/>
      <w:r w:rsidRPr="006F0943">
        <w:rPr>
          <w:rFonts w:ascii="Arial" w:hAnsi="Arial" w:cs="Arial"/>
          <w:lang w:val="en-US" w:eastAsia="de-AT"/>
        </w:rPr>
        <w:t xml:space="preserve"> ‘John’ Kim                          </w:t>
      </w:r>
      <w:r>
        <w:rPr>
          <w:rFonts w:ascii="Arial" w:hAnsi="Arial" w:cs="Arial"/>
          <w:lang w:val="en-US" w:eastAsia="de-AT"/>
        </w:rPr>
        <w:tab/>
      </w:r>
      <w:r>
        <w:rPr>
          <w:rFonts w:ascii="Arial" w:hAnsi="Arial" w:cs="Arial"/>
          <w:lang w:val="en-US" w:eastAsia="de-AT"/>
        </w:rPr>
        <w:tab/>
      </w:r>
      <w:r w:rsidRPr="006F0943">
        <w:rPr>
          <w:rFonts w:ascii="Arial" w:hAnsi="Arial" w:cs="Arial"/>
          <w:lang w:val="en-US" w:eastAsia="de-AT"/>
        </w:rPr>
        <w:t>Korea</w:t>
      </w:r>
      <w:r w:rsidRPr="006F0943">
        <w:rPr>
          <w:rFonts w:ascii="Arial" w:hAnsi="Arial" w:cs="Arial"/>
          <w:lang w:val="en-US" w:eastAsia="de-AT"/>
        </w:rPr>
        <w:br/>
        <w:t>Bal Ram Singh                                       </w:t>
      </w:r>
      <w:r>
        <w:rPr>
          <w:rFonts w:ascii="Arial" w:hAnsi="Arial" w:cs="Arial"/>
          <w:lang w:val="en-US" w:eastAsia="de-AT"/>
        </w:rPr>
        <w:tab/>
      </w:r>
      <w:r>
        <w:rPr>
          <w:rFonts w:ascii="Arial" w:hAnsi="Arial" w:cs="Arial"/>
          <w:lang w:val="en-US" w:eastAsia="de-AT"/>
        </w:rPr>
        <w:tab/>
      </w:r>
      <w:r w:rsidRPr="006F0943">
        <w:rPr>
          <w:rFonts w:ascii="Arial" w:hAnsi="Arial" w:cs="Arial"/>
          <w:lang w:val="en-US" w:eastAsia="de-AT"/>
        </w:rPr>
        <w:t>Norway</w:t>
      </w:r>
      <w:r w:rsidRPr="006F0943">
        <w:rPr>
          <w:rFonts w:ascii="Arial" w:hAnsi="Arial" w:cs="Arial"/>
          <w:lang w:val="en-US" w:eastAsia="de-AT"/>
        </w:rPr>
        <w:br/>
        <w:t xml:space="preserve">Pavel </w:t>
      </w:r>
      <w:proofErr w:type="spellStart"/>
      <w:r w:rsidRPr="006F0943">
        <w:rPr>
          <w:rFonts w:ascii="Arial" w:hAnsi="Arial" w:cs="Arial"/>
          <w:lang w:val="en-US" w:eastAsia="de-AT"/>
        </w:rPr>
        <w:t>Krasilnikov</w:t>
      </w:r>
      <w:proofErr w:type="spellEnd"/>
      <w:r w:rsidRPr="006F0943">
        <w:rPr>
          <w:rFonts w:ascii="Arial" w:hAnsi="Arial" w:cs="Arial"/>
          <w:lang w:val="en-US" w:eastAsia="de-AT"/>
        </w:rPr>
        <w:t>                                  </w:t>
      </w:r>
      <w:r>
        <w:rPr>
          <w:rFonts w:ascii="Arial" w:hAnsi="Arial" w:cs="Arial"/>
          <w:lang w:val="en-US" w:eastAsia="de-AT"/>
        </w:rPr>
        <w:tab/>
      </w:r>
      <w:r>
        <w:rPr>
          <w:rFonts w:ascii="Arial" w:hAnsi="Arial" w:cs="Arial"/>
          <w:lang w:val="en-US" w:eastAsia="de-AT"/>
        </w:rPr>
        <w:tab/>
      </w:r>
      <w:r w:rsidRPr="006F0943">
        <w:rPr>
          <w:rFonts w:ascii="Arial" w:hAnsi="Arial" w:cs="Arial"/>
          <w:lang w:val="en-US" w:eastAsia="de-AT"/>
        </w:rPr>
        <w:t>Russia</w:t>
      </w:r>
      <w:r w:rsidRPr="006F0943">
        <w:rPr>
          <w:rFonts w:ascii="Arial" w:hAnsi="Arial" w:cs="Arial"/>
          <w:lang w:val="en-US" w:eastAsia="de-AT"/>
        </w:rPr>
        <w:br/>
        <w:t xml:space="preserve">Rosa M. </w:t>
      </w:r>
      <w:proofErr w:type="spellStart"/>
      <w:r w:rsidRPr="006F0943">
        <w:rPr>
          <w:rFonts w:ascii="Arial" w:hAnsi="Arial" w:cs="Arial"/>
          <w:lang w:val="en-US" w:eastAsia="de-AT"/>
        </w:rPr>
        <w:t>Poch</w:t>
      </w:r>
      <w:proofErr w:type="spellEnd"/>
      <w:r w:rsidRPr="006F0943">
        <w:rPr>
          <w:rFonts w:ascii="Arial" w:hAnsi="Arial" w:cs="Arial"/>
          <w:lang w:val="en-US" w:eastAsia="de-AT"/>
        </w:rPr>
        <w:t xml:space="preserve"> Claret                               </w:t>
      </w:r>
      <w:r>
        <w:rPr>
          <w:rFonts w:ascii="Arial" w:hAnsi="Arial" w:cs="Arial"/>
          <w:lang w:val="en-US" w:eastAsia="de-AT"/>
        </w:rPr>
        <w:tab/>
      </w:r>
      <w:r w:rsidRPr="006F0943">
        <w:rPr>
          <w:rFonts w:ascii="Arial" w:hAnsi="Arial" w:cs="Arial"/>
          <w:lang w:val="en-US" w:eastAsia="de-AT"/>
        </w:rPr>
        <w:t>Spain</w:t>
      </w:r>
      <w:r w:rsidRPr="006F0943">
        <w:rPr>
          <w:rFonts w:ascii="Arial" w:hAnsi="Arial" w:cs="Arial"/>
          <w:lang w:val="en-US" w:eastAsia="de-AT"/>
        </w:rPr>
        <w:br/>
        <w:t>Alfred Hartemink                                      </w:t>
      </w:r>
      <w:r>
        <w:rPr>
          <w:rFonts w:ascii="Arial" w:hAnsi="Arial" w:cs="Arial"/>
          <w:lang w:val="en-US" w:eastAsia="de-AT"/>
        </w:rPr>
        <w:tab/>
      </w:r>
      <w:r w:rsidRPr="006F0943">
        <w:rPr>
          <w:rFonts w:ascii="Arial" w:hAnsi="Arial" w:cs="Arial"/>
          <w:lang w:val="en-US" w:eastAsia="de-AT"/>
        </w:rPr>
        <w:t>USA</w:t>
      </w:r>
    </w:p>
    <w:p w:rsidR="006F0943" w:rsidRPr="006F0943" w:rsidRDefault="006F0943" w:rsidP="006F0943">
      <w:pPr>
        <w:pStyle w:val="-wm-msonormal"/>
        <w:spacing w:before="0" w:beforeAutospacing="0" w:after="0" w:afterAutospacing="0"/>
        <w:jc w:val="both"/>
        <w:rPr>
          <w:rFonts w:ascii="Arial" w:hAnsi="Arial" w:cs="Arial"/>
        </w:rPr>
      </w:pPr>
      <w:r w:rsidRPr="006F0943">
        <w:rPr>
          <w:rFonts w:ascii="Arial" w:hAnsi="Arial" w:cs="Arial"/>
          <w:lang w:val="en-US" w:eastAsia="de-AT"/>
        </w:rPr>
        <w:t>Congratulations to these candidates on being awarded Honorary Membership of the International Union of Soil Sciences!</w:t>
      </w:r>
    </w:p>
    <w:p w:rsidR="006F0943" w:rsidRPr="006F0943" w:rsidRDefault="006F0943" w:rsidP="006F0943">
      <w:pPr>
        <w:pStyle w:val="-wm-msonormal"/>
        <w:spacing w:before="0" w:beforeAutospacing="0" w:after="0" w:afterAutospacing="0"/>
        <w:jc w:val="both"/>
        <w:rPr>
          <w:rFonts w:ascii="Arial" w:hAnsi="Arial" w:cs="Arial"/>
        </w:rPr>
      </w:pPr>
      <w:r w:rsidRPr="006F0943">
        <w:rPr>
          <w:rFonts w:ascii="Arial" w:hAnsi="Arial" w:cs="Arial"/>
          <w:lang w:val="en-US"/>
        </w:rPr>
        <w:t>It was the first time we carried out the voting online and we could not test the voting system in advance. Unfortunately, we had to face several challenges during the online voting. It was decided to extend the period of online voting by 22 hours so that registered and eligible Council members could vote also after the specific session of the Council meeting during their working hours. For future elections a robust and secure (user and password) online system shall be used and enough preparation time (days) will be given to the members registered for the Council meeting. The statutes and bye-laws will be changed accordingly.</w:t>
      </w:r>
    </w:p>
    <w:p w:rsidR="006F0943" w:rsidRPr="006F0943" w:rsidRDefault="006F0943" w:rsidP="006F0943">
      <w:pPr>
        <w:pStyle w:val="-wm-msonormal"/>
        <w:spacing w:before="0" w:beforeAutospacing="0" w:after="0" w:afterAutospacing="0"/>
        <w:jc w:val="both"/>
        <w:rPr>
          <w:rFonts w:ascii="Arial" w:hAnsi="Arial" w:cs="Arial"/>
        </w:rPr>
      </w:pPr>
      <w:r w:rsidRPr="006F0943">
        <w:rPr>
          <w:rFonts w:ascii="Arial" w:hAnsi="Arial" w:cs="Arial"/>
          <w:lang w:val="en-US"/>
        </w:rPr>
        <w:t> </w:t>
      </w:r>
    </w:p>
    <w:p w:rsidR="006F0943" w:rsidRPr="006F0943" w:rsidRDefault="006F0943" w:rsidP="006F0943">
      <w:pPr>
        <w:pStyle w:val="-wm-msonormal"/>
        <w:spacing w:before="0" w:beforeAutospacing="0" w:after="0" w:afterAutospacing="0"/>
        <w:jc w:val="both"/>
        <w:rPr>
          <w:rFonts w:ascii="Arial" w:hAnsi="Arial" w:cs="Arial"/>
        </w:rPr>
      </w:pPr>
      <w:r w:rsidRPr="006F0943">
        <w:rPr>
          <w:rFonts w:ascii="Arial" w:hAnsi="Arial" w:cs="Arial"/>
          <w:lang w:val="en-US"/>
        </w:rPr>
        <w:t xml:space="preserve">As it was the first online meeting and we plan to </w:t>
      </w:r>
      <w:proofErr w:type="spellStart"/>
      <w:r w:rsidRPr="006F0943">
        <w:rPr>
          <w:rFonts w:ascii="Arial" w:hAnsi="Arial" w:cs="Arial"/>
          <w:lang w:val="en-US"/>
        </w:rPr>
        <w:t>organise</w:t>
      </w:r>
      <w:proofErr w:type="spellEnd"/>
      <w:r w:rsidRPr="006F0943">
        <w:rPr>
          <w:rFonts w:ascii="Arial" w:hAnsi="Arial" w:cs="Arial"/>
          <w:lang w:val="en-US"/>
        </w:rPr>
        <w:t xml:space="preserve"> the WCSS 2022 as a hybrid (combined physical and virtual) event, we kindly ask you for your </w:t>
      </w:r>
      <w:r w:rsidRPr="006F0943">
        <w:rPr>
          <w:rFonts w:ascii="Arial" w:hAnsi="Arial" w:cs="Arial"/>
          <w:b/>
          <w:bCs/>
          <w:lang w:val="en-US"/>
        </w:rPr>
        <w:t>feedback to the IC meeting 2020</w:t>
      </w:r>
      <w:r w:rsidRPr="006F0943">
        <w:rPr>
          <w:rFonts w:ascii="Arial" w:hAnsi="Arial" w:cs="Arial"/>
          <w:lang w:val="en-US"/>
        </w:rPr>
        <w:t xml:space="preserve"> and proposals how to improve the Council meeting and what would encourage you to participate in the next Council meeting during the WCSS 2022. Please submit your feedback to </w:t>
      </w:r>
      <w:hyperlink r:id="rId4" w:tgtFrame="_blank" w:history="1">
        <w:r w:rsidRPr="006F0943">
          <w:rPr>
            <w:rStyle w:val="Hypertextovodkaz"/>
            <w:rFonts w:ascii="Arial" w:hAnsi="Arial" w:cs="Arial"/>
            <w:color w:val="auto"/>
            <w:lang w:val="en-US"/>
          </w:rPr>
          <w:t>iuss@umweltbundesamt.at</w:t>
        </w:r>
      </w:hyperlink>
      <w:r w:rsidRPr="006F0943">
        <w:rPr>
          <w:rFonts w:ascii="Arial" w:hAnsi="Arial" w:cs="Arial"/>
          <w:lang w:val="en-US"/>
        </w:rPr>
        <w:t xml:space="preserve"> by the end of 2020.</w:t>
      </w:r>
    </w:p>
    <w:p w:rsidR="006F0943" w:rsidRPr="006F0943" w:rsidRDefault="006F0943" w:rsidP="006F0943">
      <w:pPr>
        <w:pStyle w:val="-wm-msonormal"/>
        <w:spacing w:before="0" w:beforeAutospacing="0" w:after="0" w:afterAutospacing="0"/>
        <w:jc w:val="both"/>
        <w:rPr>
          <w:rFonts w:ascii="Arial" w:hAnsi="Arial" w:cs="Arial"/>
        </w:rPr>
      </w:pPr>
      <w:r w:rsidRPr="006F0943">
        <w:rPr>
          <w:rFonts w:ascii="Arial" w:hAnsi="Arial" w:cs="Arial"/>
          <w:lang w:val="en-US"/>
        </w:rPr>
        <w:t>Best regards,</w:t>
      </w:r>
    </w:p>
    <w:p w:rsidR="006F0943" w:rsidRDefault="006F0943" w:rsidP="006F0943">
      <w:pPr>
        <w:pStyle w:val="-wm-msonormal"/>
        <w:spacing w:before="0" w:beforeAutospacing="0" w:after="0" w:afterAutospacing="0"/>
        <w:rPr>
          <w:rFonts w:ascii="Arial" w:hAnsi="Arial" w:cs="Arial"/>
          <w:b/>
          <w:bCs/>
          <w:lang w:val="en-GB" w:eastAsia="de-AT"/>
        </w:rPr>
      </w:pPr>
    </w:p>
    <w:p w:rsidR="006F0943" w:rsidRPr="006F0943" w:rsidRDefault="006F0943" w:rsidP="006F0943">
      <w:pPr>
        <w:pStyle w:val="-wm-msonormal"/>
        <w:spacing w:before="0" w:beforeAutospacing="0" w:after="0" w:afterAutospacing="0"/>
        <w:rPr>
          <w:rFonts w:ascii="Arial" w:hAnsi="Arial" w:cs="Arial"/>
        </w:rPr>
      </w:pPr>
      <w:proofErr w:type="spellStart"/>
      <w:r w:rsidRPr="006F0943">
        <w:rPr>
          <w:rFonts w:ascii="Arial" w:hAnsi="Arial" w:cs="Arial"/>
          <w:bCs/>
          <w:lang w:val="en-GB" w:eastAsia="de-AT"/>
        </w:rPr>
        <w:t>Sigbert</w:t>
      </w:r>
      <w:proofErr w:type="spellEnd"/>
      <w:r w:rsidRPr="006F0943">
        <w:rPr>
          <w:rFonts w:ascii="Arial" w:hAnsi="Arial" w:cs="Arial"/>
          <w:bCs/>
          <w:lang w:val="en-GB" w:eastAsia="de-AT"/>
        </w:rPr>
        <w:t xml:space="preserve"> Huber</w:t>
      </w:r>
      <w:r w:rsidRPr="006F0943">
        <w:rPr>
          <w:rFonts w:ascii="Arial" w:hAnsi="Arial" w:cs="Arial"/>
          <w:lang w:val="en-GB" w:eastAsia="de-AT"/>
        </w:rPr>
        <w:br/>
        <w:t>Secretariat of International Union of Soil Sciences</w:t>
      </w:r>
    </w:p>
    <w:p w:rsidR="00123F2B" w:rsidRPr="006F0943" w:rsidRDefault="00627DBE" w:rsidP="006F0943">
      <w:pPr>
        <w:spacing w:after="0" w:line="240" w:lineRule="auto"/>
        <w:rPr>
          <w:rFonts w:ascii="Arial" w:hAnsi="Arial" w:cs="Arial"/>
          <w:sz w:val="24"/>
          <w:szCs w:val="24"/>
        </w:rPr>
      </w:pPr>
    </w:p>
    <w:sectPr w:rsidR="00123F2B" w:rsidRPr="006F0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43"/>
    <w:rsid w:val="00627DBE"/>
    <w:rsid w:val="006F0943"/>
    <w:rsid w:val="00853AE5"/>
    <w:rsid w:val="00D34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ECA64-997B-40D7-A903-90E9F40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6F09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F0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uss@umweltbundesamt.a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2649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Dr.Ing. BOŘIVOJ Šarapatka, CSc.</dc:creator>
  <cp:keywords/>
  <dc:description/>
  <cp:lastModifiedBy>Prof. Dr.Ing. BOŘIVOJ Šarapatka, CSc.</cp:lastModifiedBy>
  <cp:revision>2</cp:revision>
  <dcterms:created xsi:type="dcterms:W3CDTF">2020-11-29T14:59:00Z</dcterms:created>
  <dcterms:modified xsi:type="dcterms:W3CDTF">2020-11-29T14:59:00Z</dcterms:modified>
</cp:coreProperties>
</file>