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5E" w:rsidRDefault="00836D5E">
      <w:pPr>
        <w:spacing w:line="240" w:lineRule="auto"/>
        <w:ind w:firstLine="0"/>
        <w:jc w:val="left"/>
        <w:outlineLvl w:val="0"/>
        <w:rPr>
          <w:rFonts w:ascii="Futura XBlk BT" w:hAnsi="Futura XBlk BT"/>
          <w:b/>
          <w:bCs/>
          <w:smallCaps/>
          <w:spacing w:val="20"/>
          <w:sz w:val="36"/>
          <w:szCs w:val="36"/>
        </w:rPr>
      </w:pPr>
      <w:bookmarkStart w:id="0" w:name="_GoBack"/>
      <w:bookmarkEnd w:id="0"/>
    </w:p>
    <w:p w:rsidR="00836D5E" w:rsidRDefault="00535C38">
      <w:pPr>
        <w:spacing w:line="240" w:lineRule="auto"/>
        <w:ind w:firstLine="0"/>
        <w:jc w:val="left"/>
        <w:outlineLvl w:val="0"/>
        <w:rPr>
          <w:rFonts w:ascii="Futura XBlk BT" w:hAnsi="Futura XBlk BT"/>
          <w:b/>
          <w:bCs/>
          <w:smallCaps/>
          <w:spacing w:val="20"/>
          <w:sz w:val="36"/>
          <w:szCs w:val="36"/>
        </w:rPr>
      </w:pPr>
      <w:r>
        <w:rPr>
          <w:rFonts w:ascii="Futura XBlk BT" w:hAnsi="Futura XBlk BT"/>
          <w:b/>
          <w:bCs/>
          <w:smallCaps/>
          <w:noProof/>
          <w:spacing w:val="20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504190</wp:posOffset>
            </wp:positionV>
            <wp:extent cx="1028700" cy="892810"/>
            <wp:effectExtent l="19050" t="0" r="0" b="0"/>
            <wp:wrapSquare wrapText="bothSides"/>
            <wp:docPr id="2" name="obrázek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D5E">
        <w:rPr>
          <w:rFonts w:ascii="Futura XBlk BT" w:hAnsi="Futura XBlk BT"/>
          <w:b/>
          <w:bCs/>
          <w:smallCaps/>
          <w:spacing w:val="20"/>
          <w:sz w:val="36"/>
          <w:szCs w:val="36"/>
        </w:rPr>
        <w:t>Česká pedologická společnost</w:t>
      </w:r>
    </w:p>
    <w:p w:rsidR="00836D5E" w:rsidRDefault="00836D5E">
      <w:pPr>
        <w:spacing w:line="240" w:lineRule="auto"/>
        <w:ind w:firstLine="0"/>
        <w:jc w:val="left"/>
        <w:outlineLvl w:val="0"/>
        <w:rPr>
          <w:rFonts w:ascii="Futura XBlk BT" w:hAnsi="Futura XBlk BT"/>
          <w:b/>
          <w:bCs/>
          <w:smallCaps/>
          <w:spacing w:val="20"/>
          <w:sz w:val="36"/>
          <w:szCs w:val="36"/>
        </w:rPr>
      </w:pPr>
      <w:r>
        <w:rPr>
          <w:rFonts w:ascii="Futura XBlk BT" w:hAnsi="Futura XBlk BT"/>
          <w:b/>
          <w:bCs/>
          <w:smallCaps/>
          <w:spacing w:val="20"/>
          <w:sz w:val="36"/>
          <w:szCs w:val="36"/>
        </w:rPr>
        <w:t>Czech  Society of  soil science</w:t>
      </w:r>
    </w:p>
    <w:p w:rsidR="00836D5E" w:rsidRDefault="00836D5E">
      <w:pPr>
        <w:ind w:firstLine="0"/>
        <w:rPr>
          <w:sz w:val="16"/>
        </w:rPr>
      </w:pPr>
    </w:p>
    <w:p w:rsidR="00836D5E" w:rsidRDefault="00836D5E">
      <w:pPr>
        <w:ind w:firstLine="0"/>
      </w:pPr>
    </w:p>
    <w:p w:rsidR="00836D5E" w:rsidRDefault="00836D5E">
      <w:pPr>
        <w:pBdr>
          <w:top w:val="single" w:sz="4" w:space="1" w:color="auto"/>
        </w:pBdr>
        <w:ind w:firstLine="0"/>
        <w:rPr>
          <w:b/>
          <w:bCs/>
          <w:sz w:val="16"/>
        </w:rPr>
        <w:sectPr w:rsidR="00836D5E">
          <w:pgSz w:w="11906" w:h="16838"/>
          <w:pgMar w:top="907" w:right="1418" w:bottom="1134" w:left="1418" w:header="709" w:footer="709" w:gutter="0"/>
          <w:cols w:space="708"/>
          <w:docGrid w:linePitch="360"/>
        </w:sectPr>
      </w:pPr>
    </w:p>
    <w:p w:rsidR="00E85030" w:rsidRDefault="00E85030" w:rsidP="00E85030">
      <w:pPr>
        <w:pBdr>
          <w:top w:val="single" w:sz="4" w:space="1" w:color="auto"/>
        </w:pBdr>
        <w:spacing w:line="240" w:lineRule="auto"/>
        <w:ind w:firstLine="0"/>
        <w:rPr>
          <w:sz w:val="20"/>
        </w:rPr>
      </w:pPr>
      <w:r>
        <w:rPr>
          <w:b/>
          <w:bCs/>
          <w:sz w:val="20"/>
        </w:rPr>
        <w:lastRenderedPageBreak/>
        <w:t>Sekretariát:</w:t>
      </w:r>
      <w:r>
        <w:rPr>
          <w:sz w:val="20"/>
        </w:rPr>
        <w:tab/>
      </w:r>
      <w:r w:rsidR="00146776">
        <w:rPr>
          <w:sz w:val="20"/>
        </w:rPr>
        <w:t>Univerzita Palackého Olomouc</w:t>
      </w:r>
    </w:p>
    <w:p w:rsidR="00146776" w:rsidRDefault="00146776" w:rsidP="00E85030">
      <w:pPr>
        <w:spacing w:line="240" w:lineRule="auto"/>
        <w:ind w:left="708" w:firstLine="708"/>
        <w:rPr>
          <w:sz w:val="20"/>
        </w:rPr>
      </w:pPr>
      <w:r>
        <w:rPr>
          <w:sz w:val="20"/>
        </w:rPr>
        <w:t>Přírodovědecká fakulta</w:t>
      </w:r>
    </w:p>
    <w:p w:rsidR="00E85030" w:rsidRDefault="00E85030" w:rsidP="00E85030">
      <w:pPr>
        <w:spacing w:line="240" w:lineRule="auto"/>
        <w:ind w:left="708" w:firstLine="708"/>
        <w:rPr>
          <w:sz w:val="20"/>
        </w:rPr>
      </w:pPr>
      <w:r>
        <w:rPr>
          <w:sz w:val="20"/>
        </w:rPr>
        <w:t xml:space="preserve">Katedra </w:t>
      </w:r>
      <w:r w:rsidR="00146776">
        <w:rPr>
          <w:sz w:val="20"/>
        </w:rPr>
        <w:t>ekologie a životního prostředí</w:t>
      </w:r>
    </w:p>
    <w:p w:rsidR="00146776" w:rsidRDefault="00E85030" w:rsidP="00E85030">
      <w:pPr>
        <w:spacing w:line="240" w:lineRule="auto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46776">
        <w:rPr>
          <w:sz w:val="20"/>
        </w:rPr>
        <w:t>Tř. 17 listopadu 12</w:t>
      </w:r>
    </w:p>
    <w:p w:rsidR="00E85030" w:rsidRDefault="00146776" w:rsidP="00E85030">
      <w:pPr>
        <w:spacing w:line="240" w:lineRule="auto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771 46 Olomouc</w:t>
      </w:r>
    </w:p>
    <w:p w:rsidR="00E85030" w:rsidRDefault="00836D5E" w:rsidP="00E85030">
      <w:pPr>
        <w:pBdr>
          <w:top w:val="single" w:sz="4" w:space="1" w:color="auto"/>
        </w:pBd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="00E85030">
        <w:rPr>
          <w:sz w:val="20"/>
        </w:rPr>
        <w:t xml:space="preserve">Tel.: </w:t>
      </w:r>
      <w:r w:rsidR="00146776">
        <w:rPr>
          <w:sz w:val="20"/>
        </w:rPr>
        <w:t>585 634 560</w:t>
      </w:r>
    </w:p>
    <w:p w:rsidR="00D8518B" w:rsidRDefault="00D8518B" w:rsidP="00D8518B">
      <w:pPr>
        <w:spacing w:line="240" w:lineRule="auto"/>
        <w:ind w:left="-284" w:firstLine="0"/>
        <w:jc w:val="right"/>
        <w:rPr>
          <w:sz w:val="20"/>
        </w:rPr>
      </w:pPr>
      <w:r>
        <w:rPr>
          <w:sz w:val="20"/>
        </w:rPr>
        <w:t>E-mail: borivoj.sarapatka@seznam.cz</w:t>
      </w:r>
    </w:p>
    <w:p w:rsidR="00D8518B" w:rsidRDefault="00D8518B" w:rsidP="00D8518B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sanka@recetox.muni.cz</w:t>
      </w:r>
      <w:r w:rsidRPr="00D8518B">
        <w:rPr>
          <w:sz w:val="20"/>
        </w:rPr>
        <w:t xml:space="preserve"> </w:t>
      </w:r>
    </w:p>
    <w:p w:rsidR="00D8518B" w:rsidRDefault="00D8518B" w:rsidP="00D8518B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Internet: http://www.pedologie.cz</w:t>
      </w:r>
    </w:p>
    <w:p w:rsidR="00535C38" w:rsidRPr="00D8518B" w:rsidRDefault="00535C38" w:rsidP="00D8518B">
      <w:pPr>
        <w:spacing w:line="240" w:lineRule="auto"/>
        <w:ind w:firstLine="0"/>
        <w:jc w:val="right"/>
        <w:rPr>
          <w:sz w:val="20"/>
        </w:rPr>
        <w:sectPr w:rsidR="00535C38" w:rsidRPr="00D8518B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5763" w:space="400"/>
            <w:col w:w="2909"/>
          </w:cols>
          <w:docGrid w:linePitch="360"/>
        </w:sectPr>
      </w:pPr>
    </w:p>
    <w:p w:rsidR="00836D5E" w:rsidRPr="00E85030" w:rsidRDefault="00836D5E" w:rsidP="00E85030">
      <w:pPr>
        <w:spacing w:line="240" w:lineRule="auto"/>
        <w:ind w:firstLine="0"/>
        <w:jc w:val="right"/>
        <w:rPr>
          <w:sz w:val="20"/>
        </w:rPr>
      </w:pPr>
    </w:p>
    <w:p w:rsidR="008772FF" w:rsidRDefault="00A57B4E" w:rsidP="008772FF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Srní</w:t>
      </w:r>
      <w:r w:rsidR="00F16BF2">
        <w:rPr>
          <w:sz w:val="20"/>
        </w:rPr>
        <w:t xml:space="preserve">, </w:t>
      </w:r>
      <w:r>
        <w:rPr>
          <w:sz w:val="20"/>
        </w:rPr>
        <w:t>11</w:t>
      </w:r>
      <w:r w:rsidR="00396B4B">
        <w:rPr>
          <w:sz w:val="20"/>
        </w:rPr>
        <w:t>.</w:t>
      </w:r>
      <w:r w:rsidR="002739F7">
        <w:rPr>
          <w:sz w:val="20"/>
        </w:rPr>
        <w:t xml:space="preserve"> </w:t>
      </w:r>
      <w:r>
        <w:rPr>
          <w:sz w:val="20"/>
        </w:rPr>
        <w:t>09</w:t>
      </w:r>
      <w:r w:rsidR="00396B4B">
        <w:rPr>
          <w:sz w:val="20"/>
        </w:rPr>
        <w:t>.</w:t>
      </w:r>
      <w:r w:rsidR="002739F7">
        <w:rPr>
          <w:sz w:val="20"/>
        </w:rPr>
        <w:t xml:space="preserve"> </w:t>
      </w:r>
      <w:r w:rsidR="00396B4B">
        <w:rPr>
          <w:sz w:val="20"/>
        </w:rPr>
        <w:t>201</w:t>
      </w:r>
      <w:r>
        <w:rPr>
          <w:sz w:val="20"/>
        </w:rPr>
        <w:t>9</w:t>
      </w:r>
    </w:p>
    <w:p w:rsidR="00836D5E" w:rsidRDefault="00836D5E">
      <w:pPr>
        <w:spacing w:line="240" w:lineRule="auto"/>
        <w:ind w:firstLine="0"/>
        <w:jc w:val="right"/>
        <w:rPr>
          <w:sz w:val="22"/>
        </w:rPr>
      </w:pPr>
    </w:p>
    <w:p w:rsidR="00836D5E" w:rsidRDefault="00836D5E">
      <w:pPr>
        <w:spacing w:line="240" w:lineRule="auto"/>
        <w:ind w:firstLine="0"/>
        <w:jc w:val="right"/>
        <w:rPr>
          <w:sz w:val="22"/>
        </w:rPr>
      </w:pPr>
    </w:p>
    <w:p w:rsidR="00F16BF2" w:rsidRDefault="00F16BF2" w:rsidP="00F16BF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6183">
        <w:rPr>
          <w:rFonts w:ascii="Arial" w:hAnsi="Arial" w:cs="Arial"/>
          <w:b/>
          <w:sz w:val="28"/>
          <w:szCs w:val="28"/>
        </w:rPr>
        <w:t>Zápis ze společného jednání předsednictva České pedol</w:t>
      </w:r>
      <w:r>
        <w:rPr>
          <w:rFonts w:ascii="Arial" w:hAnsi="Arial" w:cs="Arial"/>
          <w:b/>
          <w:sz w:val="28"/>
          <w:szCs w:val="28"/>
        </w:rPr>
        <w:t>ogické společnosti a Societas Pe</w:t>
      </w:r>
      <w:r w:rsidRPr="00BE6183">
        <w:rPr>
          <w:rFonts w:ascii="Arial" w:hAnsi="Arial" w:cs="Arial"/>
          <w:b/>
          <w:sz w:val="28"/>
          <w:szCs w:val="28"/>
        </w:rPr>
        <w:t>dologica Slovaca,</w:t>
      </w:r>
    </w:p>
    <w:p w:rsidR="00F16BF2" w:rsidRPr="00BE6183" w:rsidRDefault="00F16BF2" w:rsidP="00F16BF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6183">
        <w:rPr>
          <w:rFonts w:ascii="Arial" w:hAnsi="Arial" w:cs="Arial"/>
          <w:b/>
          <w:sz w:val="28"/>
          <w:szCs w:val="28"/>
        </w:rPr>
        <w:t xml:space="preserve">konaného </w:t>
      </w:r>
      <w:r w:rsidR="00A57B4E">
        <w:rPr>
          <w:rFonts w:ascii="Arial" w:hAnsi="Arial" w:cs="Arial"/>
          <w:b/>
          <w:sz w:val="28"/>
          <w:szCs w:val="28"/>
        </w:rPr>
        <w:t>11. 9. 2019</w:t>
      </w:r>
      <w:r w:rsidRPr="00BE6183">
        <w:rPr>
          <w:rFonts w:ascii="Arial" w:hAnsi="Arial" w:cs="Arial"/>
          <w:b/>
          <w:sz w:val="28"/>
          <w:szCs w:val="28"/>
        </w:rPr>
        <w:t xml:space="preserve"> v </w:t>
      </w:r>
      <w:r w:rsidR="00A57B4E">
        <w:rPr>
          <w:rFonts w:ascii="Arial" w:hAnsi="Arial" w:cs="Arial"/>
          <w:b/>
          <w:sz w:val="28"/>
          <w:szCs w:val="28"/>
        </w:rPr>
        <w:t>Srní</w:t>
      </w:r>
    </w:p>
    <w:p w:rsidR="00F16BF2" w:rsidRPr="00BE6183" w:rsidRDefault="00F16BF2" w:rsidP="00F16BF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16BF2" w:rsidRPr="00AF1211" w:rsidRDefault="00F16BF2" w:rsidP="00F16BF2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  <w:u w:val="single"/>
        </w:rPr>
      </w:pPr>
      <w:r w:rsidRPr="00AF1211">
        <w:rPr>
          <w:rFonts w:ascii="Arial" w:hAnsi="Arial" w:cs="Arial"/>
          <w:sz w:val="22"/>
          <w:szCs w:val="22"/>
          <w:u w:val="single"/>
        </w:rPr>
        <w:t>Přítomni:</w:t>
      </w:r>
    </w:p>
    <w:p w:rsidR="00F16BF2" w:rsidRPr="00AF1211" w:rsidRDefault="00F16BF2" w:rsidP="00E079B1">
      <w:pPr>
        <w:spacing w:line="240" w:lineRule="auto"/>
        <w:ind w:left="3540" w:hanging="3540"/>
        <w:jc w:val="left"/>
        <w:rPr>
          <w:rFonts w:ascii="Arial" w:hAnsi="Arial" w:cs="Arial"/>
          <w:sz w:val="22"/>
          <w:szCs w:val="22"/>
        </w:rPr>
      </w:pPr>
      <w:r w:rsidRPr="00AF1211">
        <w:rPr>
          <w:rFonts w:ascii="Arial" w:hAnsi="Arial" w:cs="Arial"/>
          <w:sz w:val="22"/>
          <w:szCs w:val="22"/>
        </w:rPr>
        <w:t xml:space="preserve">Societas Pedologica Slovaca: </w:t>
      </w:r>
      <w:r w:rsidRPr="00AF1211">
        <w:rPr>
          <w:rFonts w:ascii="Arial" w:hAnsi="Arial" w:cs="Arial"/>
          <w:sz w:val="22"/>
          <w:szCs w:val="22"/>
        </w:rPr>
        <w:tab/>
      </w:r>
      <w:r w:rsidR="00E079B1">
        <w:rPr>
          <w:rFonts w:ascii="Arial" w:hAnsi="Arial" w:cs="Arial"/>
          <w:sz w:val="22"/>
          <w:szCs w:val="22"/>
        </w:rPr>
        <w:t>Gömöryová,</w:t>
      </w:r>
      <w:r w:rsidR="00E079B1" w:rsidRPr="00E079B1">
        <w:rPr>
          <w:rFonts w:ascii="Arial" w:hAnsi="Arial" w:cs="Arial"/>
          <w:sz w:val="22"/>
          <w:szCs w:val="22"/>
        </w:rPr>
        <w:t xml:space="preserve"> </w:t>
      </w:r>
      <w:r w:rsidR="00E079B1" w:rsidRPr="00AF1211">
        <w:rPr>
          <w:rFonts w:ascii="Arial" w:hAnsi="Arial" w:cs="Arial"/>
          <w:sz w:val="22"/>
          <w:szCs w:val="22"/>
        </w:rPr>
        <w:t xml:space="preserve">Ilavská, </w:t>
      </w:r>
      <w:r w:rsidR="00E079B1">
        <w:rPr>
          <w:rFonts w:ascii="Arial" w:hAnsi="Arial" w:cs="Arial"/>
          <w:sz w:val="22"/>
          <w:szCs w:val="22"/>
        </w:rPr>
        <w:t xml:space="preserve">Kobza, </w:t>
      </w:r>
      <w:r w:rsidR="00A57B4E">
        <w:rPr>
          <w:rFonts w:ascii="Arial" w:hAnsi="Arial" w:cs="Arial"/>
          <w:sz w:val="22"/>
          <w:szCs w:val="22"/>
        </w:rPr>
        <w:t>Pavlenda</w:t>
      </w:r>
      <w:r w:rsidR="0032006E">
        <w:rPr>
          <w:rFonts w:ascii="Arial" w:hAnsi="Arial" w:cs="Arial"/>
          <w:sz w:val="22"/>
          <w:szCs w:val="22"/>
        </w:rPr>
        <w:t>,</w:t>
      </w:r>
      <w:r w:rsidR="00E079B1">
        <w:rPr>
          <w:rFonts w:ascii="Arial" w:hAnsi="Arial" w:cs="Arial"/>
          <w:sz w:val="22"/>
          <w:szCs w:val="22"/>
        </w:rPr>
        <w:t xml:space="preserve"> </w:t>
      </w:r>
      <w:r w:rsidR="00A57B4E">
        <w:rPr>
          <w:rFonts w:ascii="Arial" w:hAnsi="Arial" w:cs="Arial"/>
          <w:sz w:val="22"/>
          <w:szCs w:val="22"/>
        </w:rPr>
        <w:t>Polláková</w:t>
      </w:r>
      <w:r w:rsidR="00E079B1">
        <w:rPr>
          <w:rFonts w:ascii="Arial" w:hAnsi="Arial" w:cs="Arial"/>
          <w:sz w:val="22"/>
          <w:szCs w:val="22"/>
        </w:rPr>
        <w:t>,</w:t>
      </w:r>
      <w:r w:rsidR="00E079B1" w:rsidRPr="00E079B1">
        <w:rPr>
          <w:rFonts w:ascii="Arial" w:hAnsi="Arial" w:cs="Arial"/>
          <w:sz w:val="22"/>
          <w:szCs w:val="22"/>
        </w:rPr>
        <w:t xml:space="preserve"> </w:t>
      </w:r>
      <w:r w:rsidR="00E079B1" w:rsidRPr="00AF1211">
        <w:rPr>
          <w:rFonts w:ascii="Arial" w:hAnsi="Arial" w:cs="Arial"/>
          <w:sz w:val="22"/>
          <w:szCs w:val="22"/>
        </w:rPr>
        <w:t>Sobocká,</w:t>
      </w:r>
    </w:p>
    <w:p w:rsidR="00F16BF2" w:rsidRPr="00AF1211" w:rsidRDefault="00F16BF2" w:rsidP="00311862">
      <w:pPr>
        <w:spacing w:line="240" w:lineRule="auto"/>
        <w:ind w:left="3540" w:hanging="3540"/>
        <w:jc w:val="left"/>
        <w:rPr>
          <w:rFonts w:ascii="Arial" w:hAnsi="Arial" w:cs="Arial"/>
          <w:sz w:val="22"/>
          <w:szCs w:val="22"/>
        </w:rPr>
      </w:pPr>
      <w:r w:rsidRPr="00AF1211">
        <w:rPr>
          <w:rFonts w:ascii="Arial" w:hAnsi="Arial" w:cs="Arial"/>
          <w:sz w:val="22"/>
          <w:szCs w:val="22"/>
        </w:rPr>
        <w:t xml:space="preserve">Česká pedologická společnost: </w:t>
      </w:r>
      <w:r w:rsidRPr="00AF1211">
        <w:rPr>
          <w:rFonts w:ascii="Arial" w:hAnsi="Arial" w:cs="Arial"/>
          <w:sz w:val="22"/>
          <w:szCs w:val="22"/>
        </w:rPr>
        <w:tab/>
      </w:r>
      <w:r w:rsidR="00E079B1">
        <w:rPr>
          <w:rFonts w:ascii="Arial" w:hAnsi="Arial" w:cs="Arial"/>
          <w:sz w:val="22"/>
          <w:szCs w:val="22"/>
        </w:rPr>
        <w:t xml:space="preserve">Fiala, </w:t>
      </w:r>
      <w:r w:rsidR="00E079B1" w:rsidRPr="00AF1211">
        <w:rPr>
          <w:rFonts w:ascii="Arial" w:hAnsi="Arial" w:cs="Arial"/>
          <w:sz w:val="22"/>
          <w:szCs w:val="22"/>
        </w:rPr>
        <w:t>Kodešová,</w:t>
      </w:r>
      <w:r w:rsidR="00E079B1">
        <w:rPr>
          <w:rFonts w:ascii="Arial" w:hAnsi="Arial" w:cs="Arial"/>
          <w:sz w:val="22"/>
          <w:szCs w:val="22"/>
        </w:rPr>
        <w:t xml:space="preserve"> Konečná, </w:t>
      </w:r>
      <w:r w:rsidR="00E079B1" w:rsidRPr="00AF1211">
        <w:rPr>
          <w:rFonts w:ascii="Arial" w:hAnsi="Arial" w:cs="Arial"/>
          <w:sz w:val="22"/>
          <w:szCs w:val="22"/>
        </w:rPr>
        <w:t>Kulhavý, Pospíšilová, Prax</w:t>
      </w:r>
      <w:r w:rsidR="00E079B1">
        <w:rPr>
          <w:rFonts w:ascii="Arial" w:hAnsi="Arial" w:cs="Arial"/>
          <w:sz w:val="22"/>
          <w:szCs w:val="22"/>
        </w:rPr>
        <w:t xml:space="preserve">, </w:t>
      </w:r>
      <w:r w:rsidR="00E079B1" w:rsidRPr="00AF1211">
        <w:rPr>
          <w:rFonts w:ascii="Arial" w:hAnsi="Arial" w:cs="Arial"/>
          <w:sz w:val="22"/>
          <w:szCs w:val="22"/>
        </w:rPr>
        <w:t xml:space="preserve">Sáňka, </w:t>
      </w:r>
      <w:r w:rsidR="00E079B1">
        <w:rPr>
          <w:rFonts w:ascii="Arial" w:hAnsi="Arial" w:cs="Arial"/>
          <w:sz w:val="22"/>
          <w:szCs w:val="22"/>
        </w:rPr>
        <w:t xml:space="preserve">Šantrůčková, </w:t>
      </w:r>
      <w:r w:rsidR="00311862" w:rsidRPr="00AF1211">
        <w:rPr>
          <w:rFonts w:ascii="Arial" w:hAnsi="Arial" w:cs="Arial"/>
          <w:sz w:val="22"/>
          <w:szCs w:val="22"/>
        </w:rPr>
        <w:t xml:space="preserve">Šarapatka, </w:t>
      </w:r>
      <w:r w:rsidR="00E079B1">
        <w:rPr>
          <w:rFonts w:ascii="Arial" w:hAnsi="Arial" w:cs="Arial"/>
          <w:sz w:val="22"/>
          <w:szCs w:val="22"/>
        </w:rPr>
        <w:t>Vácha,</w:t>
      </w:r>
      <w:r w:rsidR="00E079B1" w:rsidRPr="00AF1211">
        <w:rPr>
          <w:rFonts w:ascii="Arial" w:hAnsi="Arial" w:cs="Arial"/>
          <w:sz w:val="22"/>
          <w:szCs w:val="22"/>
        </w:rPr>
        <w:t xml:space="preserve"> </w:t>
      </w:r>
      <w:r w:rsidR="00311862" w:rsidRPr="00AF1211">
        <w:rPr>
          <w:rFonts w:ascii="Arial" w:hAnsi="Arial" w:cs="Arial"/>
          <w:sz w:val="22"/>
          <w:szCs w:val="22"/>
        </w:rPr>
        <w:t xml:space="preserve">Žigová </w:t>
      </w:r>
    </w:p>
    <w:p w:rsidR="00F16BF2" w:rsidRPr="00AF1211" w:rsidRDefault="00F16BF2" w:rsidP="00F16BF2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F16BF2" w:rsidRPr="00AF1211" w:rsidRDefault="00311862" w:rsidP="00F16BF2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  <w:u w:val="single"/>
        </w:rPr>
      </w:pPr>
      <w:r w:rsidRPr="00AF1211">
        <w:rPr>
          <w:rFonts w:ascii="Arial" w:hAnsi="Arial" w:cs="Arial"/>
          <w:sz w:val="22"/>
          <w:szCs w:val="22"/>
          <w:u w:val="single"/>
        </w:rPr>
        <w:t>Projednávané body</w:t>
      </w:r>
      <w:r w:rsidR="00F16BF2" w:rsidRPr="00AF1211">
        <w:rPr>
          <w:rFonts w:ascii="Arial" w:hAnsi="Arial" w:cs="Arial"/>
          <w:sz w:val="22"/>
          <w:szCs w:val="22"/>
          <w:u w:val="single"/>
        </w:rPr>
        <w:t>:</w:t>
      </w:r>
    </w:p>
    <w:p w:rsidR="00F16BF2" w:rsidRPr="00AF1211" w:rsidRDefault="00F16BF2" w:rsidP="00F16BF2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EE5367" w:rsidRDefault="00E079B1" w:rsidP="00311862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organizaci Pedologických dnů 2020: Termín 16-18.</w:t>
      </w:r>
      <w:r w:rsidR="00DB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9. 2020</w:t>
      </w:r>
      <w:r w:rsidR="00EE53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Severozápadní Slovensko.</w:t>
      </w:r>
    </w:p>
    <w:p w:rsidR="00F16BF2" w:rsidRDefault="00E079B1" w:rsidP="00311862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organizaci exkurze  v roce 2020: Ukrajina, předběžně  třetí týden v květnu. Zajištění CK pana Mikulenka</w:t>
      </w:r>
      <w:r w:rsidR="00311862" w:rsidRPr="00817B6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Předběžně zjistí Šarapatka.</w:t>
      </w:r>
    </w:p>
    <w:p w:rsidR="00E079B1" w:rsidRPr="00817B6B" w:rsidRDefault="00E079B1" w:rsidP="00311862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Předběžně byl vyjádřen souhlas obou společností k organizaci mezinárodní konference WASWA</w:t>
      </w:r>
      <w:r w:rsidR="00DB3DEE">
        <w:rPr>
          <w:rFonts w:ascii="Arial" w:hAnsi="Arial" w:cs="Arial"/>
          <w:sz w:val="22"/>
          <w:szCs w:val="22"/>
        </w:rPr>
        <w:t>C (</w:t>
      </w:r>
      <w:r w:rsidR="00DB3DEE" w:rsidRPr="00DB3DEE">
        <w:rPr>
          <w:rFonts w:ascii="Arial" w:hAnsi="Arial" w:cs="Arial"/>
          <w:sz w:val="22"/>
          <w:szCs w:val="22"/>
        </w:rPr>
        <w:t>The World Association of Soil and Water Conservation</w:t>
      </w:r>
      <w:r w:rsidR="00DB3DE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 ČR v roce 2022.</w:t>
      </w:r>
    </w:p>
    <w:p w:rsidR="00CA559A" w:rsidRDefault="00CA559A" w:rsidP="00311862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ČPS bude spolu s ČZU jako spoluorganizátor konference Soil Physics v Praze 2023.</w:t>
      </w:r>
    </w:p>
    <w:p w:rsidR="00CA559A" w:rsidRDefault="00CA559A" w:rsidP="00311862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vzdělávací činnosti Masarykovy Demokratické Akademie budou Českou pedologickou společností zajištěny 4 přednášky, předběžně na témata: Ochrana půdy, Význam půdy, Lesní půdy, bonitace půdy.</w:t>
      </w:r>
    </w:p>
    <w:p w:rsidR="00D44AED" w:rsidRDefault="00CA559A" w:rsidP="00311862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</w:t>
      </w:r>
      <w:r w:rsidR="00D44A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vydání </w:t>
      </w:r>
      <w:r w:rsidR="00D44AED">
        <w:rPr>
          <w:rFonts w:ascii="Arial" w:hAnsi="Arial" w:cs="Arial"/>
          <w:sz w:val="22"/>
          <w:szCs w:val="22"/>
        </w:rPr>
        <w:t>vzdělávacího materiálu „Půda, její význam a ochrana“. S podporou dotace z RVS.</w:t>
      </w:r>
    </w:p>
    <w:p w:rsidR="00D44AED" w:rsidRDefault="00D44AED" w:rsidP="00311862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Zasedání k Mezinárodnímu dni půdy proběhne 4.12. v Oblekovicích (bude zaslána pozvánka). Zde navrženo k projednání: 1. placení vložného na konference pro čestné členy a důchodce, 2. organizace archívu ČPS.</w:t>
      </w:r>
    </w:p>
    <w:p w:rsidR="00B62683" w:rsidRPr="00817B6B" w:rsidRDefault="00D44AED" w:rsidP="00D44AED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Zaplacení členství</w:t>
      </w:r>
      <w:r w:rsidRPr="00817B6B">
        <w:rPr>
          <w:rFonts w:ascii="Arial" w:hAnsi="Arial" w:cs="Arial"/>
          <w:sz w:val="22"/>
          <w:szCs w:val="22"/>
        </w:rPr>
        <w:t xml:space="preserve"> </w:t>
      </w:r>
      <w:r w:rsidR="00B62683" w:rsidRPr="00817B6B">
        <w:rPr>
          <w:rFonts w:ascii="Arial" w:hAnsi="Arial" w:cs="Arial"/>
          <w:sz w:val="22"/>
          <w:szCs w:val="22"/>
        </w:rPr>
        <w:t>v Radě vědeckých společností (RVS).</w:t>
      </w:r>
      <w:r>
        <w:rPr>
          <w:rFonts w:ascii="Arial" w:hAnsi="Arial" w:cs="Arial"/>
          <w:sz w:val="22"/>
          <w:szCs w:val="22"/>
        </w:rPr>
        <w:t xml:space="preserve"> Zajistí Sáňka, Galušková. </w:t>
      </w:r>
    </w:p>
    <w:p w:rsidR="00F16BF2" w:rsidRPr="00AF1211" w:rsidRDefault="00F16BF2" w:rsidP="00F16BF2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3F19E6" w:rsidRPr="00AF1211" w:rsidRDefault="003F19E6" w:rsidP="00F16BF2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AF1211">
        <w:rPr>
          <w:rFonts w:ascii="Arial" w:hAnsi="Arial" w:cs="Arial"/>
          <w:sz w:val="22"/>
          <w:szCs w:val="22"/>
        </w:rPr>
        <w:t>Zapsal:</w:t>
      </w:r>
    </w:p>
    <w:p w:rsidR="00D44AED" w:rsidRPr="002739F7" w:rsidRDefault="00D44AED" w:rsidP="00D44AED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AF1211">
        <w:rPr>
          <w:rFonts w:ascii="Arial" w:hAnsi="Arial" w:cs="Arial"/>
          <w:sz w:val="22"/>
          <w:szCs w:val="22"/>
        </w:rPr>
        <w:t>Dr. Ing. Milan Sáňka, tajemník ČPS</w:t>
      </w:r>
    </w:p>
    <w:p w:rsidR="003F19E6" w:rsidRPr="00AF1211" w:rsidRDefault="003F19E6" w:rsidP="00F16BF2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AF1211">
        <w:rPr>
          <w:rFonts w:ascii="Arial" w:hAnsi="Arial" w:cs="Arial"/>
          <w:sz w:val="22"/>
          <w:szCs w:val="22"/>
        </w:rPr>
        <w:t>Prof</w:t>
      </w:r>
      <w:r w:rsidR="00134171" w:rsidRPr="00AF1211">
        <w:rPr>
          <w:rFonts w:ascii="Arial" w:hAnsi="Arial" w:cs="Arial"/>
          <w:sz w:val="22"/>
          <w:szCs w:val="22"/>
        </w:rPr>
        <w:t>.</w:t>
      </w:r>
      <w:r w:rsidRPr="00AF1211">
        <w:rPr>
          <w:rFonts w:ascii="Arial" w:hAnsi="Arial" w:cs="Arial"/>
          <w:sz w:val="22"/>
          <w:szCs w:val="22"/>
        </w:rPr>
        <w:t xml:space="preserve"> </w:t>
      </w:r>
      <w:r w:rsidR="00134171" w:rsidRPr="00AF1211">
        <w:rPr>
          <w:rFonts w:ascii="Arial" w:hAnsi="Arial" w:cs="Arial"/>
          <w:sz w:val="22"/>
          <w:szCs w:val="22"/>
        </w:rPr>
        <w:t xml:space="preserve">Dr. </w:t>
      </w:r>
      <w:r w:rsidRPr="00AF1211">
        <w:rPr>
          <w:rFonts w:ascii="Arial" w:hAnsi="Arial" w:cs="Arial"/>
          <w:sz w:val="22"/>
          <w:szCs w:val="22"/>
        </w:rPr>
        <w:t>Ing. Bořivoj Šarapatka,</w:t>
      </w:r>
      <w:r w:rsidR="00134171" w:rsidRPr="00AF1211">
        <w:rPr>
          <w:rFonts w:ascii="Arial" w:hAnsi="Arial" w:cs="Arial"/>
          <w:sz w:val="22"/>
          <w:szCs w:val="22"/>
        </w:rPr>
        <w:t xml:space="preserve"> CSc. </w:t>
      </w:r>
      <w:r w:rsidRPr="00AF1211">
        <w:rPr>
          <w:rFonts w:ascii="Arial" w:hAnsi="Arial" w:cs="Arial"/>
          <w:sz w:val="22"/>
          <w:szCs w:val="22"/>
        </w:rPr>
        <w:t xml:space="preserve"> předseda ČPS</w:t>
      </w:r>
    </w:p>
    <w:p w:rsidR="00D44AED" w:rsidRPr="002739F7" w:rsidRDefault="00D44AED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sectPr w:rsidR="00D44AED" w:rsidRPr="002739F7" w:rsidSect="00A123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45E"/>
    <w:multiLevelType w:val="hybridMultilevel"/>
    <w:tmpl w:val="8DF43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C26"/>
    <w:multiLevelType w:val="hybridMultilevel"/>
    <w:tmpl w:val="6980AC50"/>
    <w:lvl w:ilvl="0" w:tplc="AB5A3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60D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6"/>
    <w:rsid w:val="000A1482"/>
    <w:rsid w:val="000A1EC7"/>
    <w:rsid w:val="000A63B3"/>
    <w:rsid w:val="000E0E22"/>
    <w:rsid w:val="00134171"/>
    <w:rsid w:val="00146776"/>
    <w:rsid w:val="001C0E06"/>
    <w:rsid w:val="001F1D3A"/>
    <w:rsid w:val="002739F7"/>
    <w:rsid w:val="00311862"/>
    <w:rsid w:val="0032006E"/>
    <w:rsid w:val="00352648"/>
    <w:rsid w:val="00396B4B"/>
    <w:rsid w:val="003C4926"/>
    <w:rsid w:val="003F19E6"/>
    <w:rsid w:val="004048CD"/>
    <w:rsid w:val="00503762"/>
    <w:rsid w:val="00535C38"/>
    <w:rsid w:val="005B0F18"/>
    <w:rsid w:val="005F0607"/>
    <w:rsid w:val="00817B6B"/>
    <w:rsid w:val="00836D5E"/>
    <w:rsid w:val="00870552"/>
    <w:rsid w:val="008772FF"/>
    <w:rsid w:val="00915DAA"/>
    <w:rsid w:val="00A1232A"/>
    <w:rsid w:val="00A43F9B"/>
    <w:rsid w:val="00A57B4E"/>
    <w:rsid w:val="00A624AA"/>
    <w:rsid w:val="00AA0811"/>
    <w:rsid w:val="00AF1211"/>
    <w:rsid w:val="00B211DE"/>
    <w:rsid w:val="00B62683"/>
    <w:rsid w:val="00B662FD"/>
    <w:rsid w:val="00BA6813"/>
    <w:rsid w:val="00C764AF"/>
    <w:rsid w:val="00CA559A"/>
    <w:rsid w:val="00CB27EB"/>
    <w:rsid w:val="00CF67E7"/>
    <w:rsid w:val="00D44AED"/>
    <w:rsid w:val="00D5652A"/>
    <w:rsid w:val="00D61C53"/>
    <w:rsid w:val="00D8518B"/>
    <w:rsid w:val="00DB3DEE"/>
    <w:rsid w:val="00E07649"/>
    <w:rsid w:val="00E079B1"/>
    <w:rsid w:val="00E362C7"/>
    <w:rsid w:val="00E85030"/>
    <w:rsid w:val="00E86729"/>
    <w:rsid w:val="00EE5367"/>
    <w:rsid w:val="00F16BF2"/>
    <w:rsid w:val="00F52558"/>
    <w:rsid w:val="00F53C31"/>
    <w:rsid w:val="00F55F1A"/>
    <w:rsid w:val="00FC3FF4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32A"/>
    <w:pPr>
      <w:spacing w:line="360" w:lineRule="auto"/>
      <w:ind w:firstLine="709"/>
      <w:jc w:val="both"/>
    </w:pPr>
    <w:rPr>
      <w:sz w:val="24"/>
      <w:szCs w:val="24"/>
    </w:rPr>
  </w:style>
  <w:style w:type="paragraph" w:styleId="Nadpis2">
    <w:name w:val="heading 2"/>
    <w:basedOn w:val="Normln"/>
    <w:next w:val="Normln"/>
    <w:autoRedefine/>
    <w:qFormat/>
    <w:rsid w:val="00A1232A"/>
    <w:pPr>
      <w:keepNext/>
      <w:overflowPunct w:val="0"/>
      <w:autoSpaceDE w:val="0"/>
      <w:autoSpaceDN w:val="0"/>
      <w:adjustRightInd w:val="0"/>
      <w:spacing w:before="240" w:after="240"/>
      <w:textAlignment w:val="baseline"/>
      <w:outlineLvl w:val="1"/>
    </w:pPr>
    <w:rPr>
      <w:rFonts w:ascii="Arial" w:hAnsi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A1232A"/>
    <w:rPr>
      <w:color w:val="0000FF"/>
      <w:u w:val="single"/>
    </w:rPr>
  </w:style>
  <w:style w:type="paragraph" w:styleId="Zkladntext">
    <w:name w:val="Body Text"/>
    <w:basedOn w:val="Normln"/>
    <w:semiHidden/>
    <w:rsid w:val="00A1232A"/>
    <w:pPr>
      <w:spacing w:line="240" w:lineRule="auto"/>
      <w:ind w:firstLine="0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31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32A"/>
    <w:pPr>
      <w:spacing w:line="360" w:lineRule="auto"/>
      <w:ind w:firstLine="709"/>
      <w:jc w:val="both"/>
    </w:pPr>
    <w:rPr>
      <w:sz w:val="24"/>
      <w:szCs w:val="24"/>
    </w:rPr>
  </w:style>
  <w:style w:type="paragraph" w:styleId="Nadpis2">
    <w:name w:val="heading 2"/>
    <w:basedOn w:val="Normln"/>
    <w:next w:val="Normln"/>
    <w:autoRedefine/>
    <w:qFormat/>
    <w:rsid w:val="00A1232A"/>
    <w:pPr>
      <w:keepNext/>
      <w:overflowPunct w:val="0"/>
      <w:autoSpaceDE w:val="0"/>
      <w:autoSpaceDN w:val="0"/>
      <w:adjustRightInd w:val="0"/>
      <w:spacing w:before="240" w:after="240"/>
      <w:textAlignment w:val="baseline"/>
      <w:outlineLvl w:val="1"/>
    </w:pPr>
    <w:rPr>
      <w:rFonts w:ascii="Arial" w:hAnsi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A1232A"/>
    <w:rPr>
      <w:color w:val="0000FF"/>
      <w:u w:val="single"/>
    </w:rPr>
  </w:style>
  <w:style w:type="paragraph" w:styleId="Zkladntext">
    <w:name w:val="Body Text"/>
    <w:basedOn w:val="Normln"/>
    <w:semiHidden/>
    <w:rsid w:val="00A1232A"/>
    <w:pPr>
      <w:spacing w:line="240" w:lineRule="auto"/>
      <w:ind w:firstLine="0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31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9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300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4DBBE"/>
                                        <w:left w:val="single" w:sz="4" w:space="0" w:color="E4DBBE"/>
                                        <w:bottom w:val="single" w:sz="4" w:space="0" w:color="E4DBBE"/>
                                        <w:right w:val="single" w:sz="4" w:space="0" w:color="E4DBBE"/>
                                      </w:divBdr>
                                      <w:divsChild>
                                        <w:div w:id="9339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282">
                                              <w:marLeft w:val="48"/>
                                              <w:marRight w:val="48"/>
                                              <w:marTop w:val="48"/>
                                              <w:marBottom w:val="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8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PEDOLOGICKÁ SPOLEČNOST</vt:lpstr>
    </vt:vector>
  </TitlesOfParts>
  <Company>EKOTOXA OPAVA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PEDOLOGICKÁ SPOLEČNOST</dc:title>
  <dc:creator>Milan Sáňka</dc:creator>
  <cp:lastModifiedBy>Prof. Dr.Ing. BOŘIVOJ Šarapatka, CSc.</cp:lastModifiedBy>
  <cp:revision>2</cp:revision>
  <cp:lastPrinted>2005-11-27T18:57:00Z</cp:lastPrinted>
  <dcterms:created xsi:type="dcterms:W3CDTF">2019-10-15T07:10:00Z</dcterms:created>
  <dcterms:modified xsi:type="dcterms:W3CDTF">2019-10-15T07:10:00Z</dcterms:modified>
</cp:coreProperties>
</file>